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56AC" w14:textId="77777777" w:rsidR="008C7948" w:rsidRDefault="008C7948" w:rsidP="008C7948">
      <w:pPr>
        <w:ind w:left="7090"/>
      </w:pPr>
      <w:r>
        <w:t>29 juni 2023</w:t>
      </w:r>
    </w:p>
    <w:p w14:paraId="03B19DCE" w14:textId="545D96CF" w:rsidR="008C7948" w:rsidRDefault="008C7948" w:rsidP="008C7948">
      <w:r>
        <w:t>Beste</w:t>
      </w:r>
      <w:r w:rsidRPr="00EB58EB">
        <w:t xml:space="preserve"> ouder</w:t>
      </w:r>
    </w:p>
    <w:p w14:paraId="4FFF9AB6" w14:textId="43DB87FF" w:rsidR="008C7948" w:rsidRDefault="008C7948" w:rsidP="008C7948">
      <w:r>
        <w:t>Beste</w:t>
      </w:r>
      <w:r w:rsidRPr="00EB58EB">
        <w:t xml:space="preserve"> toekomstige vijfde</w:t>
      </w:r>
      <w:r w:rsidR="0056114C">
        <w:t>jaars</w:t>
      </w:r>
    </w:p>
    <w:p w14:paraId="6B765655" w14:textId="77777777" w:rsidR="008C7948" w:rsidRPr="00EB58EB" w:rsidRDefault="008C7948" w:rsidP="008C7948"/>
    <w:p w14:paraId="2FF543DA" w14:textId="77777777" w:rsidR="009746C5" w:rsidRDefault="008C7948" w:rsidP="008C7948">
      <w:r w:rsidRPr="00EB58EB">
        <w:t>Een nieuw schooljaar, een nieuwe klasgroep</w:t>
      </w:r>
      <w:r>
        <w:t xml:space="preserve"> - m</w:t>
      </w:r>
      <w:r w:rsidRPr="00EB58EB">
        <w:t xml:space="preserve">et de vakantie voor de deur, lijkt dit nog heel veraf. </w:t>
      </w:r>
      <w:r>
        <w:t xml:space="preserve">Maar de plannen voor een toffe start van volgend schooljaar worden al gesmeed. </w:t>
      </w:r>
    </w:p>
    <w:p w14:paraId="1BDF1EC5" w14:textId="3E240BDF" w:rsidR="008C7948" w:rsidRDefault="008C7948" w:rsidP="008C7948">
      <w:r>
        <w:t xml:space="preserve">Op </w:t>
      </w:r>
      <w:r w:rsidRPr="004A275E">
        <w:rPr>
          <w:b/>
        </w:rPr>
        <w:t xml:space="preserve">donderdag </w:t>
      </w:r>
      <w:r>
        <w:rPr>
          <w:b/>
        </w:rPr>
        <w:t>7</w:t>
      </w:r>
      <w:r w:rsidRPr="004A275E">
        <w:rPr>
          <w:b/>
        </w:rPr>
        <w:t xml:space="preserve"> en vrijdag </w:t>
      </w:r>
      <w:r>
        <w:rPr>
          <w:b/>
        </w:rPr>
        <w:t xml:space="preserve">8 september 2023 </w:t>
      </w:r>
      <w:r>
        <w:t>trekken we met alle vijfdejaars</w:t>
      </w:r>
      <w:r w:rsidRPr="00EB58EB">
        <w:t xml:space="preserve"> naar</w:t>
      </w:r>
      <w:r>
        <w:t xml:space="preserve"> het fort van</w:t>
      </w:r>
      <w:r w:rsidRPr="00EB58EB">
        <w:t xml:space="preserve"> </w:t>
      </w:r>
      <w:r>
        <w:t>Stabroek</w:t>
      </w:r>
      <w:r w:rsidRPr="00EB58EB">
        <w:t xml:space="preserve">, waar de deskundige begeleiders van </w:t>
      </w:r>
      <w:r>
        <w:t>‘</w:t>
      </w:r>
      <w:proofErr w:type="spellStart"/>
      <w:r>
        <w:t>Stafort</w:t>
      </w:r>
      <w:proofErr w:type="spellEnd"/>
      <w:r>
        <w:t>’</w:t>
      </w:r>
      <w:r w:rsidRPr="00EB58EB">
        <w:t xml:space="preserve"> ons zullen helpen om grenzen te overwinnen en als </w:t>
      </w:r>
      <w:r>
        <w:t>klas</w:t>
      </w:r>
      <w:r w:rsidRPr="00EB58EB">
        <w:t xml:space="preserve">groep te groeien. </w:t>
      </w:r>
      <w:r>
        <w:t>W</w:t>
      </w:r>
      <w:r w:rsidRPr="00EB58EB">
        <w:t xml:space="preserve">e willen immers heel graag samen met onze leerlingen een (h)echt </w:t>
      </w:r>
      <w:r w:rsidRPr="00EB58EB">
        <w:rPr>
          <w:b/>
        </w:rPr>
        <w:t xml:space="preserve">team </w:t>
      </w:r>
      <w:r w:rsidRPr="00EB58EB">
        <w:t>vormen.</w:t>
      </w:r>
      <w:r>
        <w:t xml:space="preserve"> We werken aan de </w:t>
      </w:r>
      <w:proofErr w:type="spellStart"/>
      <w:r>
        <w:t>socio</w:t>
      </w:r>
      <w:proofErr w:type="spellEnd"/>
      <w:r w:rsidR="00602AE1">
        <w:t>-</w:t>
      </w:r>
      <w:r>
        <w:t xml:space="preserve">relationele ontwikkeling van uw zoon/dochter in een gezonde en veilige omgeving. </w:t>
      </w:r>
    </w:p>
    <w:p w14:paraId="737515E7" w14:textId="77777777" w:rsidR="009746C5" w:rsidRDefault="009746C5" w:rsidP="008C7948"/>
    <w:p w14:paraId="59AC3F8F" w14:textId="5D1C52EC" w:rsidR="008C7948" w:rsidRDefault="008C7948" w:rsidP="008C7948">
      <w:r w:rsidRPr="00EB58EB">
        <w:t>Tijdens deze tweedaagse leren onze vijfde</w:t>
      </w:r>
      <w:r w:rsidR="0056114C">
        <w:t>jaars</w:t>
      </w:r>
      <w:r w:rsidRPr="00EB58EB">
        <w:t xml:space="preserve"> elkaar echt beter kennen.</w:t>
      </w:r>
      <w:r w:rsidR="0056114C">
        <w:t xml:space="preserve"> </w:t>
      </w:r>
      <w:r w:rsidRPr="00EB58EB">
        <w:t xml:space="preserve">Uit ervaring weten we dat de vaardigheden die zij hier opsteken ook belangrijk blijken bij latere opdrachten. We gaan er dan ook van uit dat </w:t>
      </w:r>
      <w:r w:rsidRPr="00D43F7F">
        <w:rPr>
          <w:b/>
          <w:bCs/>
        </w:rPr>
        <w:t>alle</w:t>
      </w:r>
      <w:r w:rsidRPr="00EB58EB">
        <w:t xml:space="preserve"> leerlingen deelnemen aan deze survival. Eventuele uitzonderingen worden enkel gemaakt op </w:t>
      </w:r>
      <w:r w:rsidRPr="00D43F7F">
        <w:rPr>
          <w:b/>
          <w:bCs/>
        </w:rPr>
        <w:t>doktersadvies</w:t>
      </w:r>
      <w:r w:rsidRPr="00EB58EB">
        <w:t xml:space="preserve"> en moeten vooraf </w:t>
      </w:r>
      <w:r>
        <w:t>gemeld</w:t>
      </w:r>
      <w:r w:rsidRPr="00EB58EB">
        <w:t xml:space="preserve"> worden.</w:t>
      </w:r>
    </w:p>
    <w:p w14:paraId="2977C13D" w14:textId="77777777" w:rsidR="00E828C8" w:rsidRPr="00EB58EB" w:rsidRDefault="00E828C8" w:rsidP="008C7948"/>
    <w:p w14:paraId="400F428A" w14:textId="77777777" w:rsidR="008C7948" w:rsidRDefault="008C7948" w:rsidP="008C7948">
      <w:r w:rsidRPr="00EB58EB">
        <w:t>Hieronder vindt u alvast e</w:t>
      </w:r>
      <w:r>
        <w:t>en aantal afspraken</w:t>
      </w:r>
      <w:r w:rsidRPr="00EB58EB">
        <w:t xml:space="preserve">. </w:t>
      </w:r>
    </w:p>
    <w:p w14:paraId="291170EA" w14:textId="77777777" w:rsidR="00E828C8" w:rsidRPr="00EB58EB" w:rsidRDefault="00E828C8" w:rsidP="008C7948"/>
    <w:p w14:paraId="2478900F" w14:textId="77777777" w:rsidR="008C7948" w:rsidRDefault="008C7948" w:rsidP="008C7948">
      <w:pPr>
        <w:ind w:left="1410" w:hanging="1410"/>
        <w:rPr>
          <w:bCs/>
        </w:rPr>
      </w:pPr>
      <w:r w:rsidRPr="00EB58EB">
        <w:rPr>
          <w:b/>
          <w:bCs/>
        </w:rPr>
        <w:t>Prijs</w:t>
      </w:r>
      <w:r w:rsidRPr="00EB58EB">
        <w:rPr>
          <w:b/>
          <w:bCs/>
        </w:rPr>
        <w:tab/>
      </w:r>
      <w:r>
        <w:rPr>
          <w:bCs/>
        </w:rPr>
        <w:t xml:space="preserve">Het hele pakket kost </w:t>
      </w:r>
      <w:r w:rsidRPr="007126E1">
        <w:rPr>
          <w:b/>
        </w:rPr>
        <w:t>80 euro.</w:t>
      </w:r>
      <w:r w:rsidRPr="007126E1">
        <w:rPr>
          <w:bCs/>
        </w:rPr>
        <w:t xml:space="preserve"> </w:t>
      </w:r>
      <w:r w:rsidRPr="00EB58EB">
        <w:rPr>
          <w:bCs/>
        </w:rPr>
        <w:t xml:space="preserve">Gelieve </w:t>
      </w:r>
      <w:r>
        <w:rPr>
          <w:b/>
          <w:bCs/>
        </w:rPr>
        <w:t>ten laatste op 21 augustus 2023</w:t>
      </w:r>
      <w:r w:rsidRPr="00EB58EB">
        <w:rPr>
          <w:bCs/>
        </w:rPr>
        <w:t xml:space="preserve"> te betalen </w:t>
      </w:r>
      <w:r>
        <w:rPr>
          <w:bCs/>
        </w:rPr>
        <w:t xml:space="preserve">op rekeningnummer </w:t>
      </w:r>
      <w:r w:rsidRPr="00D43F7F">
        <w:rPr>
          <w:b/>
        </w:rPr>
        <w:t>BE21 7310 2128 4603</w:t>
      </w:r>
      <w:r>
        <w:rPr>
          <w:bCs/>
        </w:rPr>
        <w:t xml:space="preserve"> met mededeling ‘</w:t>
      </w:r>
      <w:r w:rsidRPr="00D43F7F">
        <w:rPr>
          <w:b/>
        </w:rPr>
        <w:t>Survival+ naam zoon/dochter’</w:t>
      </w:r>
      <w:r w:rsidRPr="00EB58EB">
        <w:rPr>
          <w:bCs/>
        </w:rPr>
        <w:t>. Wie niet betaald heeft of geen betaalbewijs kan voorleggen,</w:t>
      </w:r>
      <w:r>
        <w:rPr>
          <w:bCs/>
        </w:rPr>
        <w:t xml:space="preserve"> kunnen we helaas niet meenemen en zal twee dagen op school doorbrengen.</w:t>
      </w:r>
    </w:p>
    <w:p w14:paraId="403B66D1" w14:textId="54D67E6C" w:rsidR="008C7948" w:rsidRPr="006116B8" w:rsidRDefault="008C7948" w:rsidP="008C7948">
      <w:pPr>
        <w:ind w:left="1410"/>
        <w:rPr>
          <w:bCs/>
          <w:sz w:val="14"/>
          <w:szCs w:val="16"/>
        </w:rPr>
      </w:pPr>
      <w:r w:rsidRPr="00846596">
        <w:rPr>
          <w:b/>
          <w:bCs/>
          <w:color w:val="000000"/>
          <w:szCs w:val="20"/>
        </w:rPr>
        <w:t>Bij afwezigheid</w:t>
      </w:r>
      <w:r w:rsidRPr="006116B8">
        <w:rPr>
          <w:color w:val="000000"/>
          <w:szCs w:val="20"/>
        </w:rPr>
        <w:t xml:space="preserve"> (ook indien deze gewettigd is door een doktersattest) worden de kosten aangerekend die de school niet van de organisatie kan terugvorderen. Dit gaat over vaste kosten als </w:t>
      </w:r>
      <w:r w:rsidR="00070E52" w:rsidRPr="00E83C50">
        <w:rPr>
          <w:color w:val="161616" w:themeColor="accent6" w:themeShade="1A"/>
          <w:szCs w:val="20"/>
        </w:rPr>
        <w:t>begeleiding ter plaatse.</w:t>
      </w:r>
      <w:r w:rsidRPr="00E83C50">
        <w:rPr>
          <w:color w:val="161616" w:themeColor="accent6" w:themeShade="1A"/>
          <w:szCs w:val="20"/>
        </w:rPr>
        <w:t xml:space="preserve"> </w:t>
      </w:r>
      <w:r w:rsidRPr="006116B8">
        <w:rPr>
          <w:color w:val="000000"/>
          <w:szCs w:val="20"/>
        </w:rPr>
        <w:t>Als je geen attest kan voorleggen, wordt het volledige bedrag aangerekend.</w:t>
      </w:r>
    </w:p>
    <w:p w14:paraId="41E431D3" w14:textId="4E6AAF3D" w:rsidR="008C7948" w:rsidRDefault="008C7948" w:rsidP="008C7948">
      <w:pPr>
        <w:ind w:left="1410" w:hanging="1410"/>
      </w:pPr>
      <w:r w:rsidRPr="00EB58EB">
        <w:rPr>
          <w:b/>
          <w:bCs/>
        </w:rPr>
        <w:t>De reis</w:t>
      </w:r>
      <w:r>
        <w:tab/>
        <w:t xml:space="preserve">Op </w:t>
      </w:r>
      <w:r>
        <w:rPr>
          <w:b/>
        </w:rPr>
        <w:t>donderdag 7 september</w:t>
      </w:r>
      <w:r>
        <w:t xml:space="preserve"> verzamelen we om </w:t>
      </w:r>
      <w:r>
        <w:rPr>
          <w:b/>
        </w:rPr>
        <w:t>8</w:t>
      </w:r>
      <w:r w:rsidR="004835C1">
        <w:rPr>
          <w:b/>
        </w:rPr>
        <w:t>.</w:t>
      </w:r>
      <w:r>
        <w:rPr>
          <w:b/>
        </w:rPr>
        <w:t>15</w:t>
      </w:r>
      <w:r w:rsidRPr="00865B59">
        <w:rPr>
          <w:b/>
        </w:rPr>
        <w:t xml:space="preserve"> uur</w:t>
      </w:r>
      <w:r w:rsidRPr="00EB58EB">
        <w:t xml:space="preserve"> </w:t>
      </w:r>
      <w:r>
        <w:t>op school</w:t>
      </w:r>
      <w:r w:rsidRPr="00EB58EB">
        <w:t xml:space="preserve">. </w:t>
      </w:r>
      <w:r>
        <w:t xml:space="preserve">We </w:t>
      </w:r>
      <w:r w:rsidRPr="00084A62">
        <w:rPr>
          <w:b/>
        </w:rPr>
        <w:t>fietsen</w:t>
      </w:r>
      <w:r>
        <w:t xml:space="preserve"> onder begeleiding van de leerkrachten naar Stabroek. De fietstocht is een 18-tal kilometer. Je kan alvast beginnen uitkijken </w:t>
      </w:r>
      <w:r w:rsidRPr="004835C1">
        <w:rPr>
          <w:b/>
          <w:bCs/>
        </w:rPr>
        <w:t>naar een fiets in goede staat, een helm en een fluohesje</w:t>
      </w:r>
      <w:r>
        <w:t xml:space="preserve"> en al wat aan jouw conditie werke</w:t>
      </w:r>
      <w:r w:rsidR="00EB291D">
        <w:t xml:space="preserve">n. </w:t>
      </w:r>
      <w:r>
        <w:rPr>
          <w:bCs/>
        </w:rPr>
        <w:t xml:space="preserve">We plannen vrijdag terug op school te zijn rond </w:t>
      </w:r>
      <w:r w:rsidRPr="00084A62">
        <w:rPr>
          <w:b/>
        </w:rPr>
        <w:t>15</w:t>
      </w:r>
      <w:r w:rsidR="004835C1">
        <w:rPr>
          <w:b/>
        </w:rPr>
        <w:t>.</w:t>
      </w:r>
      <w:r w:rsidRPr="00084A62">
        <w:rPr>
          <w:b/>
        </w:rPr>
        <w:t>30 uur</w:t>
      </w:r>
      <w:r>
        <w:rPr>
          <w:bCs/>
        </w:rPr>
        <w:t xml:space="preserve">. De bagage wordt door de leerkrachten heen en terug voor jullie vervoerd. Bagage kan de eerste week van het schooljaar op school worden afgezet. </w:t>
      </w:r>
    </w:p>
    <w:p w14:paraId="6A583395" w14:textId="77777777" w:rsidR="008C7948" w:rsidRPr="00084A62" w:rsidRDefault="008C7948" w:rsidP="008C7948">
      <w:pPr>
        <w:ind w:left="1410"/>
        <w:rPr>
          <w:bCs/>
        </w:rPr>
      </w:pPr>
      <w:r>
        <w:t xml:space="preserve">Indien je </w:t>
      </w:r>
      <w:r w:rsidRPr="00D43F7F">
        <w:rPr>
          <w:b/>
          <w:bCs/>
        </w:rPr>
        <w:t>echt geen fiets</w:t>
      </w:r>
      <w:r>
        <w:t xml:space="preserve"> hebt, laat je dit hieronder op het </w:t>
      </w:r>
      <w:r w:rsidRPr="00D43F7F">
        <w:rPr>
          <w:b/>
          <w:bCs/>
        </w:rPr>
        <w:t>formulier</w:t>
      </w:r>
      <w:r>
        <w:t xml:space="preserve"> weten. Leerlingen die eerder richting Stabroek wonen, maken een afspraak met titularis om via alternatieve weg te rijden.</w:t>
      </w:r>
      <w:r w:rsidRPr="00EB58EB">
        <w:tab/>
      </w:r>
      <w:r w:rsidRPr="00EB58EB">
        <w:tab/>
      </w:r>
    </w:p>
    <w:p w14:paraId="6B5C7CC7" w14:textId="1FEC001C" w:rsidR="00BE7132" w:rsidRDefault="008C7948" w:rsidP="008C7948">
      <w:pPr>
        <w:ind w:left="1410" w:hanging="1410"/>
        <w:rPr>
          <w:bCs/>
        </w:rPr>
      </w:pPr>
      <w:r w:rsidRPr="00EB58EB">
        <w:rPr>
          <w:b/>
          <w:bCs/>
        </w:rPr>
        <w:t>Activiteiten</w:t>
      </w:r>
      <w:r w:rsidRPr="00EB58EB">
        <w:rPr>
          <w:b/>
          <w:bCs/>
        </w:rPr>
        <w:tab/>
      </w:r>
      <w:r>
        <w:t xml:space="preserve">De tweedaagse start met een gezellige </w:t>
      </w:r>
      <w:r>
        <w:rPr>
          <w:bCs/>
        </w:rPr>
        <w:t>fietstocht. Safety first! We komen rond 10 uur aan bij het fort van Stabroek. Op deze prachtige locatie staan verschillende plezante activiteiten gepland. Een greep uit het aanbod</w:t>
      </w:r>
      <w:r w:rsidRPr="00EB58EB">
        <w:rPr>
          <w:bCs/>
        </w:rPr>
        <w:t>:</w:t>
      </w:r>
      <w:r>
        <w:rPr>
          <w:bCs/>
        </w:rPr>
        <w:t xml:space="preserve"> klimmen via</w:t>
      </w:r>
      <w:r w:rsidRPr="00EB58EB">
        <w:rPr>
          <w:bCs/>
        </w:rPr>
        <w:t xml:space="preserve"> </w:t>
      </w:r>
      <w:r>
        <w:rPr>
          <w:bCs/>
        </w:rPr>
        <w:t>een via-</w:t>
      </w:r>
      <w:proofErr w:type="spellStart"/>
      <w:r>
        <w:rPr>
          <w:bCs/>
        </w:rPr>
        <w:t>ferrata</w:t>
      </w:r>
      <w:proofErr w:type="spellEnd"/>
      <w:r>
        <w:rPr>
          <w:bCs/>
        </w:rPr>
        <w:t>, vlotten bouwen,</w:t>
      </w:r>
      <w:r w:rsidR="009E7D74">
        <w:rPr>
          <w:bCs/>
        </w:rPr>
        <w:t xml:space="preserve"> touwklimmen</w:t>
      </w:r>
      <w:r w:rsidR="00872A58">
        <w:rPr>
          <w:bCs/>
        </w:rPr>
        <w:t>,</w:t>
      </w:r>
      <w:r w:rsidR="009E7D74">
        <w:rPr>
          <w:bCs/>
        </w:rPr>
        <w:t xml:space="preserve"> </w:t>
      </w:r>
      <w:r>
        <w:rPr>
          <w:bCs/>
        </w:rPr>
        <w:t xml:space="preserve">communicatieopdrachten, een lasergame, vuur maken, een nachtelijke wandeling, een escape-box…. </w:t>
      </w:r>
      <w:r w:rsidRPr="00EB58EB">
        <w:rPr>
          <w:bCs/>
        </w:rPr>
        <w:t>Kortom</w:t>
      </w:r>
      <w:r>
        <w:rPr>
          <w:bCs/>
        </w:rPr>
        <w:t>,</w:t>
      </w:r>
      <w:r w:rsidRPr="00EB58EB">
        <w:rPr>
          <w:bCs/>
        </w:rPr>
        <w:t xml:space="preserve"> een geslaagde combinatie van grenzen verleggen, uithouding en te</w:t>
      </w:r>
      <w:r>
        <w:rPr>
          <w:bCs/>
        </w:rPr>
        <w:t>amspirit. De opdrachten zijn uitdagend, maar</w:t>
      </w:r>
      <w:r w:rsidRPr="00EB58EB">
        <w:rPr>
          <w:bCs/>
        </w:rPr>
        <w:t xml:space="preserve"> zeker haalbaar. Alles gebeurt onder de begeleid</w:t>
      </w:r>
      <w:r>
        <w:rPr>
          <w:bCs/>
        </w:rPr>
        <w:t>ing van de ervaren mensen van ‘</w:t>
      </w:r>
      <w:proofErr w:type="spellStart"/>
      <w:r>
        <w:rPr>
          <w:bCs/>
        </w:rPr>
        <w:t>Stafort</w:t>
      </w:r>
      <w:proofErr w:type="spellEnd"/>
      <w:r>
        <w:rPr>
          <w:bCs/>
        </w:rPr>
        <w:t xml:space="preserve">’. Geen enkele leerling zal verplicht worden om een activiteit mee te doen. </w:t>
      </w:r>
    </w:p>
    <w:p w14:paraId="54BFC35A" w14:textId="31AE48AC" w:rsidR="008C7948" w:rsidRDefault="008C7948" w:rsidP="00BE7132">
      <w:pPr>
        <w:ind w:left="1410"/>
        <w:rPr>
          <w:bCs/>
        </w:rPr>
      </w:pPr>
      <w:r>
        <w:rPr>
          <w:bCs/>
        </w:rPr>
        <w:t xml:space="preserve">Als middagmaal nuttigen de leerlingen de </w:t>
      </w:r>
      <w:r w:rsidRPr="00D43F7F">
        <w:rPr>
          <w:b/>
        </w:rPr>
        <w:t>picknick</w:t>
      </w:r>
      <w:r>
        <w:rPr>
          <w:bCs/>
        </w:rPr>
        <w:t xml:space="preserve"> die zij van </w:t>
      </w:r>
      <w:r w:rsidRPr="00D43F7F">
        <w:rPr>
          <w:b/>
        </w:rPr>
        <w:t>thuis</w:t>
      </w:r>
      <w:r>
        <w:rPr>
          <w:bCs/>
        </w:rPr>
        <w:t xml:space="preserve"> hebben meegebracht. Na de middag </w:t>
      </w:r>
      <w:r w:rsidR="007F35EE" w:rsidRPr="00E83C50">
        <w:rPr>
          <w:bCs/>
          <w:color w:val="161616" w:themeColor="accent6" w:themeShade="1A"/>
        </w:rPr>
        <w:t>volgen er nog</w:t>
      </w:r>
      <w:r w:rsidRPr="00E83C50">
        <w:rPr>
          <w:bCs/>
          <w:color w:val="161616" w:themeColor="accent6" w:themeShade="1A"/>
        </w:rPr>
        <w:t xml:space="preserve"> </w:t>
      </w:r>
      <w:r>
        <w:rPr>
          <w:bCs/>
        </w:rPr>
        <w:t xml:space="preserve">avonturen op en rond het fort. </w:t>
      </w:r>
    </w:p>
    <w:p w14:paraId="5BB646EF" w14:textId="77777777" w:rsidR="008C7948" w:rsidRPr="00D43F7F" w:rsidRDefault="008C7948" w:rsidP="008C7948">
      <w:pPr>
        <w:ind w:left="1410" w:hanging="1410"/>
        <w:rPr>
          <w:b/>
          <w:bCs/>
        </w:rPr>
      </w:pPr>
      <w:r>
        <w:rPr>
          <w:bCs/>
        </w:rPr>
        <w:lastRenderedPageBreak/>
        <w:tab/>
        <w:t xml:space="preserve">Na het opzetten van de </w:t>
      </w:r>
      <w:r w:rsidRPr="00D43F7F">
        <w:rPr>
          <w:b/>
        </w:rPr>
        <w:t>tentjes</w:t>
      </w:r>
      <w:r>
        <w:rPr>
          <w:bCs/>
        </w:rPr>
        <w:t xml:space="preserve"> op de weide zal de honger zeker aangescherpt zijn. Tijd voor het avondeten. Dit wordt opnieuw in kleinere groepjes bereid op barbecues. De locatie, aan het water bij het fort, spreekt tot de verbeelding. </w:t>
      </w:r>
    </w:p>
    <w:p w14:paraId="7ACC2699" w14:textId="652CCEE7" w:rsidR="008C7948" w:rsidRPr="00D868E5" w:rsidRDefault="008C7948" w:rsidP="008C7948">
      <w:pPr>
        <w:ind w:left="1410"/>
        <w:rPr>
          <w:bCs/>
        </w:rPr>
      </w:pPr>
      <w:r>
        <w:rPr>
          <w:bCs/>
        </w:rPr>
        <w:t xml:space="preserve">Als </w:t>
      </w:r>
      <w:r w:rsidRPr="00D43F7F">
        <w:rPr>
          <w:b/>
        </w:rPr>
        <w:t>avondactiviteit</w:t>
      </w:r>
      <w:r>
        <w:rPr>
          <w:bCs/>
        </w:rPr>
        <w:t xml:space="preserve"> organiseren we rond het fort en in het nabije bos een gezellige nachtelijke wandeling. Om middernacht moet het stil zijn op de ‘camping’. Iedereen heeft zijn rust nodig. Denk er zeker aan om een voldoende warme </w:t>
      </w:r>
      <w:r w:rsidRPr="00D43F7F">
        <w:rPr>
          <w:b/>
        </w:rPr>
        <w:t>slaapzak</w:t>
      </w:r>
      <w:r>
        <w:rPr>
          <w:bCs/>
        </w:rPr>
        <w:t xml:space="preserve"> te voorzien! </w:t>
      </w:r>
    </w:p>
    <w:p w14:paraId="04F1AB61" w14:textId="67DD05E6" w:rsidR="008C7948" w:rsidRPr="00EB58EB" w:rsidRDefault="008C7948" w:rsidP="008C7948">
      <w:pPr>
        <w:ind w:left="1410" w:hanging="1410"/>
        <w:rPr>
          <w:bCs/>
        </w:rPr>
      </w:pPr>
      <w:r>
        <w:rPr>
          <w:b/>
          <w:bCs/>
        </w:rPr>
        <w:tab/>
      </w:r>
      <w:r w:rsidRPr="00EB58EB">
        <w:rPr>
          <w:b/>
          <w:bCs/>
        </w:rPr>
        <w:tab/>
      </w:r>
      <w:r>
        <w:rPr>
          <w:bCs/>
        </w:rPr>
        <w:t xml:space="preserve">Vrijdagmorgen staan we zo fris en monter mogelijk op voor een stevig </w:t>
      </w:r>
      <w:r w:rsidRPr="00D43F7F">
        <w:rPr>
          <w:b/>
        </w:rPr>
        <w:t>ontbijt</w:t>
      </w:r>
      <w:r>
        <w:rPr>
          <w:bCs/>
        </w:rPr>
        <w:t xml:space="preserve">. Eten en drinken wordt voorzien door de school. Vanaf 10 uur zetten we de activiteiten verder. Er staat onder andere een </w:t>
      </w:r>
      <w:proofErr w:type="spellStart"/>
      <w:r>
        <w:rPr>
          <w:bCs/>
        </w:rPr>
        <w:t>escapebox</w:t>
      </w:r>
      <w:proofErr w:type="spellEnd"/>
      <w:r>
        <w:rPr>
          <w:bCs/>
        </w:rPr>
        <w:t xml:space="preserve">-spel op het programma. Na het middagmaal -boterhammen met beleg voorzien door de school- eindigen we met een slotceremonie. Rond </w:t>
      </w:r>
      <w:r w:rsidRPr="00D43F7F">
        <w:rPr>
          <w:b/>
        </w:rPr>
        <w:t>14 uur</w:t>
      </w:r>
      <w:r>
        <w:rPr>
          <w:bCs/>
        </w:rPr>
        <w:t xml:space="preserve"> vertrekken we terug naar </w:t>
      </w:r>
      <w:r w:rsidRPr="00D43F7F">
        <w:rPr>
          <w:b/>
        </w:rPr>
        <w:t>Schoten</w:t>
      </w:r>
      <w:r>
        <w:rPr>
          <w:bCs/>
        </w:rPr>
        <w:t xml:space="preserve">. </w:t>
      </w:r>
    </w:p>
    <w:p w14:paraId="46485C04" w14:textId="54C9F0D4" w:rsidR="008C7948" w:rsidRPr="00EB58EB" w:rsidRDefault="008C7948" w:rsidP="008C7948">
      <w:pPr>
        <w:ind w:left="1410" w:hanging="1410"/>
        <w:rPr>
          <w:bCs/>
        </w:rPr>
      </w:pPr>
      <w:r w:rsidRPr="00EB58EB">
        <w:rPr>
          <w:b/>
          <w:bCs/>
        </w:rPr>
        <w:t>Verblijf</w:t>
      </w:r>
      <w:r w:rsidRPr="00EB58EB">
        <w:rPr>
          <w:bCs/>
        </w:rPr>
        <w:tab/>
        <w:t xml:space="preserve">We overnachten </w:t>
      </w:r>
      <w:r>
        <w:rPr>
          <w:bCs/>
        </w:rPr>
        <w:t>op een mooie weide vlak naast het fort</w:t>
      </w:r>
      <w:r w:rsidRPr="00EB58EB">
        <w:rPr>
          <w:bCs/>
        </w:rPr>
        <w:t xml:space="preserve">. De leerlingen voorzien zelf een </w:t>
      </w:r>
      <w:r w:rsidRPr="00D43F7F">
        <w:rPr>
          <w:b/>
        </w:rPr>
        <w:t>tent</w:t>
      </w:r>
      <w:r>
        <w:rPr>
          <w:bCs/>
        </w:rPr>
        <w:t xml:space="preserve"> of maken afspraken om een tent te delen.</w:t>
      </w:r>
      <w:r w:rsidRPr="00EB58EB">
        <w:rPr>
          <w:bCs/>
        </w:rPr>
        <w:t xml:space="preserve"> </w:t>
      </w:r>
      <w:r>
        <w:rPr>
          <w:bCs/>
        </w:rPr>
        <w:t xml:space="preserve">Iedere leerling zorgt voor een </w:t>
      </w:r>
      <w:r w:rsidRPr="00D43F7F">
        <w:rPr>
          <w:b/>
        </w:rPr>
        <w:t>luchtmatras</w:t>
      </w:r>
      <w:r>
        <w:rPr>
          <w:bCs/>
        </w:rPr>
        <w:t xml:space="preserve"> en een </w:t>
      </w:r>
      <w:r w:rsidRPr="00D43F7F">
        <w:rPr>
          <w:b/>
        </w:rPr>
        <w:t>warme slaapzak</w:t>
      </w:r>
      <w:r>
        <w:rPr>
          <w:bCs/>
        </w:rPr>
        <w:t xml:space="preserve">. Indien dit </w:t>
      </w:r>
      <w:r w:rsidRPr="00D43F7F">
        <w:rPr>
          <w:b/>
        </w:rPr>
        <w:t>niet lukt</w:t>
      </w:r>
      <w:r>
        <w:rPr>
          <w:bCs/>
        </w:rPr>
        <w:t xml:space="preserve">, </w:t>
      </w:r>
      <w:r w:rsidRPr="00EB58EB">
        <w:rPr>
          <w:bCs/>
        </w:rPr>
        <w:t xml:space="preserve">moet dit worden doorgegeven aan de leerkrachten, zodat de nodige extra </w:t>
      </w:r>
      <w:r>
        <w:rPr>
          <w:bCs/>
        </w:rPr>
        <w:t xml:space="preserve">maatregelen kunnen worden getroffen. We raden ook aan </w:t>
      </w:r>
      <w:r w:rsidRPr="00D43F7F">
        <w:rPr>
          <w:b/>
        </w:rPr>
        <w:t>warme slaapkledij</w:t>
      </w:r>
      <w:r>
        <w:rPr>
          <w:bCs/>
        </w:rPr>
        <w:t xml:space="preserve"> mee te nemen. Het kan </w:t>
      </w:r>
      <w:r w:rsidR="00043086" w:rsidRPr="00E83C50">
        <w:rPr>
          <w:bCs/>
          <w:color w:val="161616" w:themeColor="accent6" w:themeShade="1A"/>
        </w:rPr>
        <w:t>begin</w:t>
      </w:r>
      <w:r>
        <w:rPr>
          <w:bCs/>
        </w:rPr>
        <w:t xml:space="preserve"> september behoorlijk koud zijn ’s nachts. Er is sanitair voorzien in het fort. Er zijn wel geen douches. Het blijft een survival…</w:t>
      </w:r>
    </w:p>
    <w:p w14:paraId="60FECCA2" w14:textId="77777777" w:rsidR="008C7948" w:rsidRPr="00EB58EB" w:rsidRDefault="008C7948" w:rsidP="008C7948">
      <w:pPr>
        <w:ind w:left="1410" w:hanging="1410"/>
      </w:pPr>
      <w:r w:rsidRPr="00EB58EB">
        <w:rPr>
          <w:b/>
          <w:bCs/>
        </w:rPr>
        <w:t>Thuisblijvers</w:t>
      </w:r>
      <w:r>
        <w:rPr>
          <w:b/>
          <w:bCs/>
        </w:rPr>
        <w:t xml:space="preserve"> </w:t>
      </w:r>
      <w:r w:rsidRPr="00EB58EB">
        <w:t>Leerlingen worden enkel vrijgesteld van deelname aan deze survival om</w:t>
      </w:r>
      <w:r>
        <w:t xml:space="preserve">wille van medische redenen. </w:t>
      </w:r>
      <w:r w:rsidRPr="00EB58EB">
        <w:t>In d</w:t>
      </w:r>
      <w:r>
        <w:t>a</w:t>
      </w:r>
      <w:r w:rsidRPr="00EB58EB">
        <w:t xml:space="preserve">t geval moet </w:t>
      </w:r>
      <w:r>
        <w:t xml:space="preserve">vooraf </w:t>
      </w:r>
      <w:r w:rsidRPr="00EB58EB">
        <w:t>een</w:t>
      </w:r>
      <w:r>
        <w:t xml:space="preserve"> </w:t>
      </w:r>
      <w:r w:rsidRPr="00D43F7F">
        <w:rPr>
          <w:b/>
          <w:bCs/>
        </w:rPr>
        <w:t>geldig doktersbewijs</w:t>
      </w:r>
      <w:r>
        <w:t xml:space="preserve"> worden afgeleverd. </w:t>
      </w:r>
      <w:r w:rsidRPr="00EB58EB">
        <w:t>Vrijgeste</w:t>
      </w:r>
      <w:r>
        <w:t>lde leerlingen brengen 7 en 8</w:t>
      </w:r>
      <w:r w:rsidRPr="00EB58EB">
        <w:t xml:space="preserve"> september door </w:t>
      </w:r>
      <w:r w:rsidRPr="00D43F7F">
        <w:rPr>
          <w:b/>
          <w:bCs/>
        </w:rPr>
        <w:t>op school</w:t>
      </w:r>
      <w:r>
        <w:t xml:space="preserve">. Er wordt dan een </w:t>
      </w:r>
      <w:r w:rsidRPr="00D43F7F">
        <w:rPr>
          <w:b/>
          <w:bCs/>
        </w:rPr>
        <w:t>vervangprogramma</w:t>
      </w:r>
      <w:r>
        <w:t xml:space="preserve"> voorzien.</w:t>
      </w:r>
      <w:r w:rsidRPr="00EB58EB">
        <w:t xml:space="preserve"> </w:t>
      </w:r>
    </w:p>
    <w:p w14:paraId="29FD521F" w14:textId="77777777" w:rsidR="008C7948" w:rsidRPr="00A4404C" w:rsidRDefault="008C7948" w:rsidP="008C7948">
      <w:r w:rsidRPr="00A4404C">
        <w:t>We hopen samen 2 spannende, groepsvormende en vooral sfeervolle en deugddoende dagen te beleven. Wij zijn klaa</w:t>
      </w:r>
      <w:r>
        <w:t>r voor de uitdaging … en jullie</w:t>
      </w:r>
      <w:r w:rsidRPr="00A4404C">
        <w:t>?</w:t>
      </w:r>
    </w:p>
    <w:p w14:paraId="25967BF7" w14:textId="77777777" w:rsidR="004F5693" w:rsidRDefault="004F5693" w:rsidP="008C7948"/>
    <w:p w14:paraId="76443EFC" w14:textId="235C4381" w:rsidR="008C7948" w:rsidRPr="00A4404C" w:rsidRDefault="008C7948" w:rsidP="008C7948">
      <w:r>
        <w:t>Sportieve groeten</w:t>
      </w:r>
      <w:r w:rsidRPr="00A4404C">
        <w:t>!</w:t>
      </w:r>
    </w:p>
    <w:p w14:paraId="00AE4D21" w14:textId="1C311E18" w:rsidR="008C7948" w:rsidRDefault="008C7948" w:rsidP="008C7948">
      <w:r w:rsidRPr="00A4404C">
        <w:t>Directie</w:t>
      </w:r>
      <w:r w:rsidR="000A7F5C">
        <w:t>team en l</w:t>
      </w:r>
      <w:r w:rsidRPr="00A4404C">
        <w:t>eerkrachten van het vijfde jaar</w:t>
      </w:r>
    </w:p>
    <w:p w14:paraId="7A5BA194" w14:textId="77777777" w:rsidR="003D1762" w:rsidRPr="00A4404C" w:rsidRDefault="003D1762" w:rsidP="008C7948"/>
    <w:p w14:paraId="6712B904" w14:textId="77777777" w:rsidR="003D1762" w:rsidRDefault="003D1762" w:rsidP="008C7948">
      <w:pPr>
        <w:pBdr>
          <w:top w:val="single" w:sz="4" w:space="1" w:color="auto"/>
        </w:pBdr>
        <w:ind w:left="1410" w:hanging="1410"/>
        <w:rPr>
          <w:b/>
        </w:rPr>
      </w:pPr>
    </w:p>
    <w:p w14:paraId="55E4ED5F" w14:textId="77777777" w:rsidR="00C22B50" w:rsidRDefault="00C22B50" w:rsidP="008C7948">
      <w:pPr>
        <w:pBdr>
          <w:top w:val="single" w:sz="4" w:space="1" w:color="auto"/>
        </w:pBdr>
        <w:ind w:left="1410" w:hanging="1410"/>
        <w:rPr>
          <w:b/>
        </w:rPr>
      </w:pPr>
    </w:p>
    <w:p w14:paraId="39D18D9B" w14:textId="21C9CDB2" w:rsidR="008C7948" w:rsidRPr="00161ECC" w:rsidRDefault="008C7948" w:rsidP="008C7948">
      <w:pPr>
        <w:pBdr>
          <w:top w:val="single" w:sz="4" w:space="1" w:color="auto"/>
        </w:pBdr>
        <w:ind w:left="1410" w:hanging="1410"/>
        <w:rPr>
          <w:b/>
        </w:rPr>
      </w:pPr>
      <w:r>
        <w:rPr>
          <w:b/>
        </w:rPr>
        <w:t>(strookje af te geven op vrijdag 1 september 2023</w:t>
      </w:r>
      <w:r w:rsidRPr="00161ECC">
        <w:rPr>
          <w:b/>
        </w:rPr>
        <w:t xml:space="preserve">  aan de klastitularis)</w:t>
      </w:r>
    </w:p>
    <w:p w14:paraId="3976E754" w14:textId="77777777" w:rsidR="003D1762" w:rsidRDefault="003D1762" w:rsidP="008C7948">
      <w:pPr>
        <w:spacing w:line="360" w:lineRule="auto"/>
        <w:ind w:left="1412" w:hanging="1412"/>
      </w:pPr>
    </w:p>
    <w:p w14:paraId="37324A01" w14:textId="7DB703E1" w:rsidR="008C7948" w:rsidRPr="00EB58EB" w:rsidRDefault="008C7948" w:rsidP="008C7948">
      <w:pPr>
        <w:spacing w:line="360" w:lineRule="auto"/>
        <w:ind w:left="1412" w:hanging="1412"/>
      </w:pPr>
      <w:r w:rsidRPr="00EB58EB">
        <w:t>NAAM ………………………………………………………</w:t>
      </w:r>
      <w:r w:rsidR="003D1762">
        <w:t>……..</w:t>
      </w:r>
    </w:p>
    <w:p w14:paraId="1F4DCD60" w14:textId="77777777" w:rsidR="008C7948" w:rsidRPr="00EB58EB" w:rsidRDefault="008C7948" w:rsidP="008C7948">
      <w:pPr>
        <w:spacing w:line="360" w:lineRule="auto"/>
        <w:ind w:left="1412" w:hanging="1412"/>
      </w:pPr>
      <w:r w:rsidRPr="00EB58EB">
        <w:t>moeder/vader van …………………………………………</w:t>
      </w:r>
      <w:r w:rsidRPr="00EB58EB">
        <w:tab/>
      </w:r>
      <w:r w:rsidRPr="00EB58EB">
        <w:tab/>
        <w:t>uit klas …………………………</w:t>
      </w:r>
    </w:p>
    <w:p w14:paraId="06CC9A85" w14:textId="15EA5ACB" w:rsidR="008C7948" w:rsidRPr="00EB58EB" w:rsidRDefault="008C7948" w:rsidP="008C7948">
      <w:pPr>
        <w:spacing w:line="360" w:lineRule="auto"/>
        <w:ind w:left="1412" w:hanging="1412"/>
      </w:pPr>
      <w:r w:rsidRPr="00EB58EB">
        <w:t>geeft toestemming om deel te nemen aan de tweedaagse survival (</w:t>
      </w:r>
      <w:r>
        <w:t>7</w:t>
      </w:r>
      <w:r w:rsidR="007B0C15">
        <w:t>-</w:t>
      </w:r>
      <w:r>
        <w:t xml:space="preserve">8 september </w:t>
      </w:r>
      <w:r w:rsidR="007B0C15">
        <w:t>20</w:t>
      </w:r>
      <w:r>
        <w:t>23</w:t>
      </w:r>
      <w:r w:rsidRPr="00EB58EB">
        <w:t>)</w:t>
      </w:r>
    </w:p>
    <w:p w14:paraId="4064A286" w14:textId="77777777" w:rsidR="007B0C15" w:rsidRDefault="007B0C15" w:rsidP="008C7948">
      <w:pPr>
        <w:spacing w:line="360" w:lineRule="auto"/>
        <w:ind w:left="1412" w:hanging="1412"/>
      </w:pPr>
    </w:p>
    <w:p w14:paraId="72508E18" w14:textId="5AA9D531" w:rsidR="008C7948" w:rsidRDefault="008C7948" w:rsidP="008C7948">
      <w:pPr>
        <w:spacing w:line="360" w:lineRule="auto"/>
        <w:ind w:left="1412" w:hanging="1412"/>
      </w:pPr>
      <w:r w:rsidRPr="00EB58EB">
        <w:t xml:space="preserve">Mijn dochter/zoon </w:t>
      </w:r>
      <w:r>
        <w:t>beschikt over eigen fiets</w:t>
      </w:r>
      <w:r w:rsidRPr="00EB58EB">
        <w:tab/>
      </w:r>
      <w:r w:rsidRPr="00EB58EB">
        <w:tab/>
      </w:r>
      <w:r w:rsidRPr="00EB58EB">
        <w:tab/>
      </w:r>
      <w:r w:rsidRPr="00EB58EB">
        <w:tab/>
        <w:t>JA / NEE</w:t>
      </w:r>
    </w:p>
    <w:p w14:paraId="17682E40" w14:textId="1B09C835" w:rsidR="008C7948" w:rsidRDefault="008C7948" w:rsidP="008C7948">
      <w:pPr>
        <w:spacing w:line="360" w:lineRule="auto"/>
        <w:ind w:left="1412" w:hanging="1412"/>
      </w:pPr>
      <w:r>
        <w:t xml:space="preserve">Mijn dochter/zoon kan voor een eigen fietshelm zorgen </w:t>
      </w:r>
      <w:r>
        <w:tab/>
      </w:r>
      <w:r>
        <w:tab/>
      </w:r>
      <w:r>
        <w:tab/>
        <w:t>JA</w:t>
      </w:r>
      <w:r w:rsidR="00727343">
        <w:t xml:space="preserve"> </w:t>
      </w:r>
      <w:r>
        <w:t>/</w:t>
      </w:r>
      <w:r w:rsidR="00727343">
        <w:t xml:space="preserve"> </w:t>
      </w:r>
      <w:r>
        <w:t>NEE</w:t>
      </w:r>
    </w:p>
    <w:p w14:paraId="12C306B9" w14:textId="615262E8" w:rsidR="008C7948" w:rsidRDefault="008C7948" w:rsidP="008C7948">
      <w:pPr>
        <w:spacing w:line="360" w:lineRule="auto"/>
        <w:ind w:left="1412" w:hanging="1412"/>
      </w:pPr>
      <w:r>
        <w:t>Mijn dochter/zoon beschikt over luchtmatras en slaapzak</w:t>
      </w:r>
      <w:r>
        <w:tab/>
      </w:r>
      <w:r>
        <w:tab/>
        <w:t>JA</w:t>
      </w:r>
      <w:r w:rsidR="00727343">
        <w:t xml:space="preserve"> </w:t>
      </w:r>
      <w:r>
        <w:t>/  NEE</w:t>
      </w:r>
    </w:p>
    <w:p w14:paraId="31F11C99" w14:textId="77777777" w:rsidR="003D1762" w:rsidRDefault="008C7948" w:rsidP="008C7948">
      <w:pPr>
        <w:spacing w:line="360" w:lineRule="auto"/>
        <w:ind w:left="1412" w:hanging="1412"/>
      </w:pPr>
      <w:r w:rsidRPr="00EB58EB">
        <w:t>Mijn dochter/zoon beschikt over een eigen tent of deelt een tent met een klasgenoot</w:t>
      </w:r>
      <w:r>
        <w:t xml:space="preserve"> </w:t>
      </w:r>
    </w:p>
    <w:p w14:paraId="5EE5A6E5" w14:textId="76262F4A" w:rsidR="008C7948" w:rsidRPr="00EB58EB" w:rsidRDefault="008C7948" w:rsidP="003D1762">
      <w:pPr>
        <w:spacing w:line="360" w:lineRule="auto"/>
        <w:ind w:left="7084" w:firstLine="6"/>
      </w:pPr>
      <w:r w:rsidRPr="00EB58EB">
        <w:t>JA / NEE</w:t>
      </w:r>
    </w:p>
    <w:p w14:paraId="3EF24C9E" w14:textId="77777777" w:rsidR="00C22B50" w:rsidRDefault="00C22B50" w:rsidP="008C7948">
      <w:pPr>
        <w:spacing w:line="360" w:lineRule="auto"/>
        <w:ind w:left="1412" w:hanging="1412"/>
      </w:pPr>
    </w:p>
    <w:p w14:paraId="2B40882B" w14:textId="4A7328D5" w:rsidR="008C7948" w:rsidRPr="00416A85" w:rsidRDefault="008C7948" w:rsidP="008C7948">
      <w:pPr>
        <w:spacing w:line="360" w:lineRule="auto"/>
        <w:ind w:left="1412" w:hanging="1412"/>
      </w:pPr>
      <w:r w:rsidRPr="00EB58EB">
        <w:t xml:space="preserve">Handtekening </w:t>
      </w:r>
    </w:p>
    <w:p w14:paraId="4A36A38D" w14:textId="77777777" w:rsidR="00184F45" w:rsidRPr="00DB0580" w:rsidRDefault="00184F45" w:rsidP="009D2944"/>
    <w:sectPr w:rsidR="00184F45" w:rsidRPr="00DB0580" w:rsidSect="003B5B97">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3897" w14:textId="77777777" w:rsidR="00DF2239" w:rsidRDefault="00DF2239">
      <w:r>
        <w:separator/>
      </w:r>
    </w:p>
  </w:endnote>
  <w:endnote w:type="continuationSeparator" w:id="0">
    <w:p w14:paraId="5D4227A2" w14:textId="77777777" w:rsidR="00DF2239" w:rsidRDefault="00DF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BE85" w14:textId="77777777" w:rsidR="00863697" w:rsidRDefault="00863697" w:rsidP="00D85509">
    <w:pPr>
      <w:pStyle w:val="Voettekst"/>
      <w:tabs>
        <w:tab w:val="clear" w:pos="4536"/>
        <w:tab w:val="clear" w:pos="9072"/>
        <w:tab w:val="left" w:pos="2707"/>
      </w:tabs>
      <w:rPr>
        <w:szCs w:val="20"/>
      </w:rPr>
    </w:pPr>
    <w:r>
      <w:rPr>
        <w:noProof/>
        <w:szCs w:val="20"/>
      </w:rPr>
      <mc:AlternateContent>
        <mc:Choice Requires="wps">
          <w:drawing>
            <wp:anchor distT="0" distB="0" distL="114300" distR="114300" simplePos="0" relativeHeight="251665408" behindDoc="0" locked="0" layoutInCell="1" allowOverlap="1" wp14:anchorId="3C55C946" wp14:editId="42175AC5">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E3B16A"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rPr>
        <w:szCs w:val="20"/>
      </w:rPr>
      <w:tab/>
    </w:r>
  </w:p>
  <w:p w14:paraId="20F9CE9B"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szCs w:val="20"/>
        <w:lang w:val="nl-NL"/>
      </w:rPr>
    </w:pPr>
    <w:r w:rsidRPr="00D85509">
      <w:rPr>
        <w:color w:val="575756" w:themeColor="accent3"/>
        <w:szCs w:val="20"/>
        <w:lang w:val="nl-NL"/>
      </w:rPr>
      <w:t xml:space="preserve">vzw OZCS Noord–Kempen </w:t>
    </w:r>
    <w:r w:rsidRPr="00D85509">
      <w:rPr>
        <w:color w:val="575756" w:themeColor="accent3"/>
        <w:szCs w:val="20"/>
        <w:lang w:val="nl-NL"/>
      </w:rPr>
      <w:tab/>
    </w:r>
    <w:r w:rsidRPr="00D85509">
      <w:rPr>
        <w:color w:val="575756" w:themeColor="accent3"/>
        <w:szCs w:val="20"/>
        <w:lang w:val="nl-NL"/>
      </w:rPr>
      <w:tab/>
    </w:r>
    <w:proofErr w:type="spellStart"/>
    <w:r w:rsidRPr="00D85509">
      <w:rPr>
        <w:color w:val="575756" w:themeColor="accent3"/>
        <w:szCs w:val="20"/>
        <w:lang w:val="nl-NL"/>
      </w:rPr>
      <w:t>Wilgendaalstraat</w:t>
    </w:r>
    <w:proofErr w:type="spellEnd"/>
    <w:r w:rsidRPr="00D85509">
      <w:rPr>
        <w:color w:val="575756" w:themeColor="accent3"/>
        <w:szCs w:val="20"/>
        <w:lang w:val="nl-NL"/>
      </w:rPr>
      <w:t xml:space="preserve"> 5         </w:t>
    </w:r>
    <w:r w:rsidRPr="00D85509">
      <w:rPr>
        <w:color w:val="575756" w:themeColor="accent3"/>
        <w:szCs w:val="20"/>
        <w:lang w:val="nl-NL"/>
      </w:rPr>
      <w:tab/>
    </w:r>
    <w:r w:rsidRPr="00D85509">
      <w:rPr>
        <w:color w:val="575756" w:themeColor="accent3"/>
        <w:szCs w:val="20"/>
        <w:lang w:val="nl-NL"/>
      </w:rPr>
      <w:tab/>
      <w:t xml:space="preserve"> 2900 </w:t>
    </w:r>
    <w:r w:rsidR="00AB7423">
      <w:rPr>
        <w:color w:val="575756" w:themeColor="accent3"/>
        <w:szCs w:val="20"/>
        <w:lang w:val="nl-NL"/>
      </w:rPr>
      <w:t>Schoten</w:t>
    </w:r>
  </w:p>
  <w:p w14:paraId="2A77E56E" w14:textId="77777777" w:rsidR="00863697" w:rsidRPr="009D2944" w:rsidRDefault="00863697">
    <w:pPr>
      <w:pStyle w:val="Voettekst"/>
      <w:rPr>
        <w:b/>
        <w:szCs w:val="20"/>
      </w:rPr>
    </w:pPr>
    <w:r w:rsidRPr="008E5745">
      <w:rPr>
        <w:b/>
        <w:color w:val="4F81BD"/>
        <w:szCs w:val="20"/>
      </w:rPr>
      <w:tab/>
    </w:r>
    <w:r w:rsidRPr="008E5745">
      <w:rPr>
        <w:b/>
        <w:color w:val="4F81BD"/>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0A1B" w14:textId="77777777" w:rsidR="00DF2239" w:rsidRDefault="00DF2239">
      <w:r>
        <w:separator/>
      </w:r>
    </w:p>
  </w:footnote>
  <w:footnote w:type="continuationSeparator" w:id="0">
    <w:p w14:paraId="69D0CA50" w14:textId="77777777" w:rsidR="00DF2239" w:rsidRDefault="00DF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0886" w14:textId="76CA63EB" w:rsidR="00863697" w:rsidRPr="00BA0602" w:rsidRDefault="00863697" w:rsidP="00BA0602">
    <w:pPr>
      <w:ind w:left="666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3B5B97" w:rsidRPr="007C5C41" w14:paraId="68EC2900" w14:textId="77777777" w:rsidTr="007959DB">
      <w:tc>
        <w:tcPr>
          <w:tcW w:w="3828" w:type="dxa"/>
          <w:shd w:val="clear" w:color="auto" w:fill="auto"/>
          <w:vAlign w:val="center"/>
        </w:tcPr>
        <w:p w14:paraId="63EB203F" w14:textId="77777777" w:rsidR="003B5B97" w:rsidRPr="007C5C41" w:rsidRDefault="003B5B97" w:rsidP="003B5B97">
          <w:pPr>
            <w:ind w:left="-389" w:firstLine="142"/>
            <w:rPr>
              <w:szCs w:val="20"/>
            </w:rPr>
          </w:pPr>
          <w:r>
            <w:rPr>
              <w:noProof/>
              <w:szCs w:val="20"/>
            </w:rPr>
            <w:drawing>
              <wp:inline distT="0" distB="0" distL="0" distR="0" wp14:anchorId="2BB8F904" wp14:editId="7235EB70">
                <wp:extent cx="1933575" cy="619049"/>
                <wp:effectExtent l="0" t="0" r="0" b="0"/>
                <wp:docPr id="461520947" name="Afbeelding 46152094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4E40FC7C" w14:textId="77777777" w:rsidR="003B5B97" w:rsidRPr="00AB7423"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C119C5">
            <w:rPr>
              <w:b/>
              <w:bCs/>
              <w:color w:val="575756" w:themeColor="accent3"/>
              <w:szCs w:val="20"/>
              <w:lang w:val="nl-NL"/>
            </w:rPr>
            <w:t>Sint-Cordula-instituut</w:t>
          </w:r>
          <w:r w:rsidRPr="00D85509">
            <w:rPr>
              <w:color w:val="575756" w:themeColor="accent3"/>
              <w:szCs w:val="20"/>
              <w:lang w:val="nl-NL"/>
            </w:rPr>
            <w:t xml:space="preserve"> </w:t>
          </w:r>
          <w:r w:rsidRPr="00D85509">
            <w:rPr>
              <w:color w:val="575756" w:themeColor="accent3"/>
              <w:szCs w:val="20"/>
              <w:lang w:val="nl-NL"/>
            </w:rPr>
            <w:tab/>
          </w:r>
          <w:r w:rsidRPr="00D85509">
            <w:rPr>
              <w:color w:val="575756" w:themeColor="accent3"/>
              <w:szCs w:val="20"/>
              <w:lang w:val="nl-NL"/>
            </w:rPr>
            <w:tab/>
          </w:r>
          <w:proofErr w:type="spellStart"/>
          <w:r w:rsidRPr="00D85509">
            <w:rPr>
              <w:color w:val="575756" w:themeColor="accent3"/>
              <w:szCs w:val="20"/>
              <w:lang w:val="nl-NL"/>
            </w:rPr>
            <w:t>Wilgendaalstraat</w:t>
          </w:r>
          <w:proofErr w:type="spellEnd"/>
          <w:r w:rsidRPr="00D85509">
            <w:rPr>
              <w:color w:val="575756" w:themeColor="accent3"/>
              <w:szCs w:val="20"/>
              <w:lang w:val="nl-NL"/>
            </w:rPr>
            <w:t xml:space="preserve"> </w:t>
          </w:r>
          <w:r>
            <w:rPr>
              <w:color w:val="575756" w:themeColor="accent3"/>
              <w:szCs w:val="20"/>
              <w:lang w:val="nl-NL"/>
            </w:rPr>
            <w:t>7</w:t>
          </w:r>
          <w:r>
            <w:rPr>
              <w:color w:val="575756" w:themeColor="accent3"/>
              <w:szCs w:val="20"/>
              <w:lang w:val="nl-NL"/>
            </w:rPr>
            <w:br/>
          </w:r>
          <w:r w:rsidRPr="00D85509">
            <w:rPr>
              <w:color w:val="575756" w:themeColor="accent3"/>
              <w:szCs w:val="20"/>
              <w:lang w:val="nl-NL"/>
            </w:rPr>
            <w:t xml:space="preserve">2900 </w:t>
          </w:r>
          <w:r>
            <w:rPr>
              <w:color w:val="575756" w:themeColor="accent3"/>
              <w:szCs w:val="20"/>
              <w:lang w:val="nl-NL"/>
            </w:rPr>
            <w:t>Schoten</w:t>
          </w:r>
          <w:r>
            <w:t xml:space="preserve"> </w:t>
          </w:r>
        </w:p>
      </w:tc>
      <w:tc>
        <w:tcPr>
          <w:tcW w:w="1842" w:type="dxa"/>
        </w:tcPr>
        <w:p w14:paraId="2E22F498" w14:textId="77777777" w:rsidR="003B5B97"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p>
        <w:p w14:paraId="0E0E3301" w14:textId="77777777" w:rsidR="003B5B97"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A81235">
            <w:rPr>
              <w:color w:val="575756" w:themeColor="accent3"/>
              <w:szCs w:val="20"/>
              <w:lang w:val="nl-NL"/>
            </w:rPr>
            <w:t>03 658 94 49</w:t>
          </w:r>
        </w:p>
        <w:p w14:paraId="51C7614A" w14:textId="77777777" w:rsidR="003B5B97" w:rsidRPr="00C53904" w:rsidRDefault="003B5B97" w:rsidP="003B5B9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szCs w:val="20"/>
              <w:lang w:val="nl-NL"/>
            </w:rPr>
          </w:pPr>
          <w:r w:rsidRPr="00C53904">
            <w:rPr>
              <w:color w:val="575756" w:themeColor="accent3"/>
              <w:szCs w:val="20"/>
              <w:lang w:val="nl-NL"/>
            </w:rPr>
            <w:t>sintcordula.be</w:t>
          </w:r>
        </w:p>
      </w:tc>
    </w:tr>
  </w:tbl>
  <w:p w14:paraId="46EDCC07" w14:textId="77777777" w:rsidR="003B5B97" w:rsidRPr="00BA0602" w:rsidRDefault="003B5B97" w:rsidP="003B5B97">
    <w:pPr>
      <w:ind w:left="6660"/>
      <w:rPr>
        <w:lang w:val="fr-FR"/>
      </w:rPr>
    </w:pPr>
    <w:r>
      <w:rPr>
        <w:noProof/>
        <w:szCs w:val="20"/>
      </w:rPr>
      <mc:AlternateContent>
        <mc:Choice Requires="wps">
          <w:drawing>
            <wp:anchor distT="0" distB="0" distL="114300" distR="114300" simplePos="0" relativeHeight="251667456" behindDoc="0" locked="0" layoutInCell="1" allowOverlap="1" wp14:anchorId="1996117D" wp14:editId="2D29AE2B">
              <wp:simplePos x="0" y="0"/>
              <wp:positionH relativeFrom="column">
                <wp:posOffset>-38100</wp:posOffset>
              </wp:positionH>
              <wp:positionV relativeFrom="paragraph">
                <wp:posOffset>129540</wp:posOffset>
              </wp:positionV>
              <wp:extent cx="5867400" cy="0"/>
              <wp:effectExtent l="0" t="0" r="0" b="0"/>
              <wp:wrapNone/>
              <wp:docPr id="99816809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972961"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p w14:paraId="761C5168" w14:textId="77777777" w:rsidR="003B5B97" w:rsidRDefault="003B5B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85B"/>
    <w:multiLevelType w:val="hybridMultilevel"/>
    <w:tmpl w:val="6316AE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065BEE"/>
    <w:multiLevelType w:val="hybridMultilevel"/>
    <w:tmpl w:val="0DEC99A8"/>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16cid:durableId="1013529408">
    <w:abstractNumId w:val="1"/>
  </w:num>
  <w:num w:numId="2" w16cid:durableId="969937295">
    <w:abstractNumId w:val="2"/>
  </w:num>
  <w:num w:numId="3" w16cid:durableId="1127048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C4"/>
    <w:rsid w:val="00043086"/>
    <w:rsid w:val="00046B76"/>
    <w:rsid w:val="00050D3D"/>
    <w:rsid w:val="000578A9"/>
    <w:rsid w:val="00064C84"/>
    <w:rsid w:val="00070E52"/>
    <w:rsid w:val="000A7F5C"/>
    <w:rsid w:val="000D35A0"/>
    <w:rsid w:val="000D3A1F"/>
    <w:rsid w:val="00133A76"/>
    <w:rsid w:val="00184F45"/>
    <w:rsid w:val="001C158C"/>
    <w:rsid w:val="00207815"/>
    <w:rsid w:val="002A04A9"/>
    <w:rsid w:val="002C3A18"/>
    <w:rsid w:val="00377010"/>
    <w:rsid w:val="0039136D"/>
    <w:rsid w:val="003B0151"/>
    <w:rsid w:val="003B2B06"/>
    <w:rsid w:val="003B5B97"/>
    <w:rsid w:val="003D1762"/>
    <w:rsid w:val="003E10C4"/>
    <w:rsid w:val="00404CAD"/>
    <w:rsid w:val="00467DB2"/>
    <w:rsid w:val="004835C1"/>
    <w:rsid w:val="004E0A4D"/>
    <w:rsid w:val="004F5693"/>
    <w:rsid w:val="004F7798"/>
    <w:rsid w:val="0056114C"/>
    <w:rsid w:val="00602AE1"/>
    <w:rsid w:val="00636338"/>
    <w:rsid w:val="00640468"/>
    <w:rsid w:val="00651313"/>
    <w:rsid w:val="00682DCA"/>
    <w:rsid w:val="006D25A0"/>
    <w:rsid w:val="00727343"/>
    <w:rsid w:val="007B0C15"/>
    <w:rsid w:val="007B765B"/>
    <w:rsid w:val="007C5C41"/>
    <w:rsid w:val="007F35EE"/>
    <w:rsid w:val="007F39E7"/>
    <w:rsid w:val="00805051"/>
    <w:rsid w:val="00820950"/>
    <w:rsid w:val="00824F25"/>
    <w:rsid w:val="008359ED"/>
    <w:rsid w:val="0084680E"/>
    <w:rsid w:val="00847348"/>
    <w:rsid w:val="00863697"/>
    <w:rsid w:val="00872A58"/>
    <w:rsid w:val="00892694"/>
    <w:rsid w:val="008A1697"/>
    <w:rsid w:val="008C7948"/>
    <w:rsid w:val="008D211C"/>
    <w:rsid w:val="008E5745"/>
    <w:rsid w:val="009746C5"/>
    <w:rsid w:val="009D2944"/>
    <w:rsid w:val="009E7D74"/>
    <w:rsid w:val="00A81235"/>
    <w:rsid w:val="00AB7423"/>
    <w:rsid w:val="00AE0DC1"/>
    <w:rsid w:val="00B07AF8"/>
    <w:rsid w:val="00B13AFE"/>
    <w:rsid w:val="00B713BC"/>
    <w:rsid w:val="00B92D9C"/>
    <w:rsid w:val="00BA0602"/>
    <w:rsid w:val="00BE404F"/>
    <w:rsid w:val="00BE7132"/>
    <w:rsid w:val="00C119C5"/>
    <w:rsid w:val="00C15933"/>
    <w:rsid w:val="00C22B50"/>
    <w:rsid w:val="00C53904"/>
    <w:rsid w:val="00C61ED6"/>
    <w:rsid w:val="00C6488E"/>
    <w:rsid w:val="00C665E6"/>
    <w:rsid w:val="00CB74FB"/>
    <w:rsid w:val="00D34F0A"/>
    <w:rsid w:val="00D708D8"/>
    <w:rsid w:val="00D85509"/>
    <w:rsid w:val="00DB0580"/>
    <w:rsid w:val="00DB2E29"/>
    <w:rsid w:val="00DD47CD"/>
    <w:rsid w:val="00DD7164"/>
    <w:rsid w:val="00DE6C16"/>
    <w:rsid w:val="00DF2239"/>
    <w:rsid w:val="00E3162D"/>
    <w:rsid w:val="00E44AD1"/>
    <w:rsid w:val="00E53DA8"/>
    <w:rsid w:val="00E57CEC"/>
    <w:rsid w:val="00E72820"/>
    <w:rsid w:val="00E828C8"/>
    <w:rsid w:val="00E83C50"/>
    <w:rsid w:val="00EB291D"/>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5AA3D"/>
  <w15:docId w15:val="{772B2648-01C5-4053-AB80-E46DFDF1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5B97"/>
    <w:rPr>
      <w:rFonts w:ascii="Verdana" w:eastAsia="Times New Roman" w:hAnsi="Verdana"/>
      <w:szCs w:val="24"/>
    </w:rPr>
  </w:style>
  <w:style w:type="paragraph" w:styleId="Kop1">
    <w:name w:val="heading 1"/>
    <w:basedOn w:val="Standaard"/>
    <w:next w:val="Standaard"/>
    <w:link w:val="Kop1Char"/>
    <w:uiPriority w:val="9"/>
    <w:qFormat/>
    <w:rsid w:val="003E10C4"/>
    <w:pPr>
      <w:keepNext/>
      <w:keepLines/>
      <w:spacing w:before="240"/>
      <w:outlineLvl w:val="0"/>
    </w:pPr>
    <w:rPr>
      <w:rFonts w:asciiTheme="majorHAnsi" w:eastAsiaTheme="majorEastAsia" w:hAnsiTheme="majorHAnsi" w:cstheme="majorBidi"/>
      <w:color w:val="BFBFB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 w:type="character" w:customStyle="1" w:styleId="Kop1Char">
    <w:name w:val="Kop 1 Char"/>
    <w:basedOn w:val="Standaardalinea-lettertype"/>
    <w:link w:val="Kop1"/>
    <w:uiPriority w:val="9"/>
    <w:rsid w:val="003E10C4"/>
    <w:rPr>
      <w:rFonts w:asciiTheme="majorHAnsi" w:eastAsiaTheme="majorEastAsia" w:hAnsiTheme="majorHAnsi" w:cstheme="majorBidi"/>
      <w:color w:val="BFBFBF" w:themeColor="accent1" w:themeShade="BF"/>
      <w:sz w:val="32"/>
      <w:szCs w:val="32"/>
      <w:lang w:eastAsia="zh-CN"/>
    </w:rPr>
  </w:style>
  <w:style w:type="character" w:customStyle="1" w:styleId="KoptekstChar">
    <w:name w:val="Koptekst Char"/>
    <w:basedOn w:val="Standaardalinea-lettertype"/>
    <w:link w:val="Koptekst"/>
    <w:rsid w:val="00C665E6"/>
    <w:rPr>
      <w:rFonts w:ascii="Verdana" w:hAnsi="Verdan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Template>
  <TotalTime>1</TotalTime>
  <Pages>2</Pages>
  <Words>871</Words>
  <Characters>4725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5585</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2</cp:revision>
  <cp:lastPrinted>2014-09-04T07:23:00Z</cp:lastPrinted>
  <dcterms:created xsi:type="dcterms:W3CDTF">2023-06-19T16:45:00Z</dcterms:created>
  <dcterms:modified xsi:type="dcterms:W3CDTF">2023-06-19T16:45:00Z</dcterms:modified>
</cp:coreProperties>
</file>